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1B" w:rsidRDefault="004F1D1B" w:rsidP="004F1D1B"/>
    <w:p w:rsidR="004F1D1B" w:rsidRDefault="004F1D1B" w:rsidP="004F1D1B"/>
    <w:p w:rsidR="004F1D1B" w:rsidRDefault="004F1D1B" w:rsidP="004F1D1B">
      <w:pPr>
        <w:jc w:val="right"/>
      </w:pPr>
      <w:r>
        <w:t>Приложение 1  к протоколу</w:t>
      </w:r>
    </w:p>
    <w:p w:rsidR="004F1D1B" w:rsidRDefault="004F1D1B" w:rsidP="004F1D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4F1D1B" w:rsidRDefault="004F1D1B" w:rsidP="004F1D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4F1D1B" w:rsidRDefault="004F1D1B" w:rsidP="004F1D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III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2020 года</w:t>
      </w:r>
    </w:p>
    <w:p w:rsidR="004F1D1B" w:rsidRDefault="004F1D1B" w:rsidP="004F1D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120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3162"/>
        <w:gridCol w:w="142"/>
        <w:gridCol w:w="425"/>
        <w:gridCol w:w="1701"/>
        <w:gridCol w:w="567"/>
        <w:gridCol w:w="3701"/>
      </w:tblGrid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4F1D1B" w:rsidTr="0023548C">
        <w:trPr>
          <w:tblCellSpacing w:w="0" w:type="dxa"/>
        </w:trPr>
        <w:tc>
          <w:tcPr>
            <w:tcW w:w="101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очередном заседании Тульской городской Думы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15.07.2020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  (далее – члены Общественного совета) 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07-08.07.2020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во внеочередном  заседании Тульской городской Думы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публичных слушаниях, проводимых Тульской городской Думой  по градостроительным вопросам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20.07.2020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слушаниях, проводимых Тульской городской Думой  по обсуждению проекта решения Тульской городской Думы «О внесении изменений в Устав муниципального образования город Тула»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назначения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 муниципального образования город Тула (далее – Администрация)  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военно-патриотическому воспитанию, пропаганде здорового образа жизни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торжественных и праздничных мероприятиях, посвященных Дню города-героя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Тулы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отдельному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 проведении общественно значимых мероприятий </w:t>
            </w:r>
          </w:p>
          <w:p w:rsidR="004F1D1B" w:rsidRDefault="004F1D1B" w:rsidP="0023548C">
            <w:pPr>
              <w:spacing w:after="0" w:line="240" w:lineRule="auto"/>
              <w:ind w:left="28" w:right="127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4F1D1B" w:rsidTr="0023548C">
        <w:trPr>
          <w:tblCellSpacing w:w="0" w:type="dxa"/>
        </w:trPr>
        <w:tc>
          <w:tcPr>
            <w:tcW w:w="101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F1D1B" w:rsidRDefault="004F1D1B" w:rsidP="0023548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4F1D1B" w:rsidRDefault="004F1D1B" w:rsidP="0023548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101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D1B" w:rsidRDefault="004F1D1B" w:rsidP="0023548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4F1D1B" w:rsidRDefault="004F1D1B" w:rsidP="0023548C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необходимости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(не реже 1 раза в квартал)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1D1B" w:rsidTr="00235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1D1B" w:rsidRDefault="004F1D1B" w:rsidP="0023548C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анализа обращений граждан в адрес органов местного самоуправления по вопросам формирования муниципальных программ благоустройства, а также по качеству проведенных работ и приемке объектов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1D1B" w:rsidRDefault="004F1D1B" w:rsidP="00235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2020 года</w:t>
            </w:r>
          </w:p>
        </w:tc>
        <w:tc>
          <w:tcPr>
            <w:tcW w:w="4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D1B" w:rsidRDefault="004F1D1B" w:rsidP="0023548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</w:tbl>
    <w:p w:rsidR="00015BCC" w:rsidRDefault="00015BCC"/>
    <w:sectPr w:rsidR="00015BCC" w:rsidSect="00B2606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77242"/>
    <w:multiLevelType w:val="hybridMultilevel"/>
    <w:tmpl w:val="219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D1B"/>
    <w:rsid w:val="00015BCC"/>
    <w:rsid w:val="003B4333"/>
    <w:rsid w:val="004F1D1B"/>
    <w:rsid w:val="00560044"/>
    <w:rsid w:val="005F20AD"/>
    <w:rsid w:val="0080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VasilchenkoJS</dc:creator>
  <cp:lastModifiedBy>NikulshevaNG</cp:lastModifiedBy>
  <cp:revision>2</cp:revision>
  <dcterms:created xsi:type="dcterms:W3CDTF">2020-06-23T06:06:00Z</dcterms:created>
  <dcterms:modified xsi:type="dcterms:W3CDTF">2020-06-23T06:06:00Z</dcterms:modified>
</cp:coreProperties>
</file>